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741" w:tblpY="-352"/>
        <w:tblW w:w="10440" w:type="dxa"/>
        <w:tblLayout w:type="fixed"/>
        <w:tblLook w:val="04A0" w:firstRow="1" w:lastRow="0" w:firstColumn="1" w:lastColumn="0" w:noHBand="0" w:noVBand="1"/>
      </w:tblPr>
      <w:tblGrid>
        <w:gridCol w:w="1021"/>
        <w:gridCol w:w="1926"/>
        <w:gridCol w:w="2278"/>
        <w:gridCol w:w="581"/>
        <w:gridCol w:w="1669"/>
        <w:gridCol w:w="1051"/>
        <w:gridCol w:w="119"/>
        <w:gridCol w:w="810"/>
        <w:gridCol w:w="985"/>
      </w:tblGrid>
      <w:tr w:rsidR="0013706C" w:rsidRPr="009900A8" w14:paraId="707A7920" w14:textId="77777777" w:rsidTr="00365F3D">
        <w:trPr>
          <w:trHeight w:val="642"/>
        </w:trPr>
        <w:tc>
          <w:tcPr>
            <w:tcW w:w="1044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445AFEA" w14:textId="4C7C049D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48"/>
                <w:szCs w:val="48"/>
              </w:rPr>
            </w:pPr>
            <w:r w:rsidRPr="000D32DC">
              <w:rPr>
                <w:rFonts w:ascii="Nyala" w:hAnsi="Nyala"/>
                <w:color w:val="auto"/>
                <w:sz w:val="48"/>
                <w:szCs w:val="48"/>
              </w:rPr>
              <w:t>Painting Invoice</w:t>
            </w:r>
          </w:p>
        </w:tc>
      </w:tr>
      <w:tr w:rsidR="0042452D" w:rsidRPr="009900A8" w14:paraId="50F95BEF" w14:textId="77777777" w:rsidTr="00365F3D">
        <w:trPr>
          <w:trHeight w:val="403"/>
        </w:trPr>
        <w:tc>
          <w:tcPr>
            <w:tcW w:w="522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5A7A7" w14:textId="77777777" w:rsidR="0042452D" w:rsidRPr="000D32DC" w:rsidRDefault="0042452D" w:rsidP="00365F3D">
            <w:pPr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Company Name:</w:t>
            </w:r>
          </w:p>
        </w:tc>
        <w:tc>
          <w:tcPr>
            <w:tcW w:w="521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D8238" w14:textId="77777777" w:rsidR="0042452D" w:rsidRPr="000D32DC" w:rsidRDefault="0042452D" w:rsidP="00365F3D">
            <w:pPr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 xml:space="preserve"> (Write company name here)</w:t>
            </w:r>
          </w:p>
        </w:tc>
      </w:tr>
      <w:tr w:rsidR="0042452D" w:rsidRPr="009900A8" w14:paraId="384C3013" w14:textId="77777777" w:rsidTr="00365F3D">
        <w:trPr>
          <w:trHeight w:val="403"/>
        </w:trPr>
        <w:tc>
          <w:tcPr>
            <w:tcW w:w="522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C581" w14:textId="77777777" w:rsidR="0042452D" w:rsidRPr="000D32DC" w:rsidRDefault="0042452D" w:rsidP="00365F3D">
            <w:pPr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Company Address:</w:t>
            </w:r>
          </w:p>
        </w:tc>
        <w:tc>
          <w:tcPr>
            <w:tcW w:w="521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ABFF" w14:textId="030DBD56" w:rsidR="0042452D" w:rsidRPr="000D32DC" w:rsidRDefault="0042452D" w:rsidP="00365F3D">
            <w:pPr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(Write company address here)</w:t>
            </w:r>
          </w:p>
        </w:tc>
      </w:tr>
      <w:tr w:rsidR="0042452D" w:rsidRPr="009900A8" w14:paraId="68B1FA9A" w14:textId="77777777" w:rsidTr="00365F3D">
        <w:trPr>
          <w:trHeight w:val="403"/>
        </w:trPr>
        <w:tc>
          <w:tcPr>
            <w:tcW w:w="52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2BF5" w14:textId="77777777" w:rsidR="0042452D" w:rsidRPr="000D32DC" w:rsidRDefault="0042452D" w:rsidP="00365F3D">
            <w:pPr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Company Contact No.</w:t>
            </w:r>
          </w:p>
        </w:tc>
        <w:tc>
          <w:tcPr>
            <w:tcW w:w="52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34CB" w14:textId="77777777" w:rsidR="0042452D" w:rsidRPr="000D32DC" w:rsidRDefault="0042452D" w:rsidP="00365F3D">
            <w:pPr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(Write company contact No. here)</w:t>
            </w:r>
          </w:p>
        </w:tc>
      </w:tr>
      <w:tr w:rsidR="009900A8" w:rsidRPr="009900A8" w14:paraId="70DF9833" w14:textId="77777777" w:rsidTr="00365F3D">
        <w:trPr>
          <w:trHeight w:val="403"/>
        </w:trPr>
        <w:tc>
          <w:tcPr>
            <w:tcW w:w="1044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E7E241" w14:textId="77777777" w:rsidR="001B2E96" w:rsidRPr="000D32DC" w:rsidRDefault="0042452D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Invoice NO.</w:t>
            </w:r>
          </w:p>
        </w:tc>
      </w:tr>
      <w:tr w:rsidR="004A58ED" w:rsidRPr="009900A8" w14:paraId="1A541FE0" w14:textId="77777777" w:rsidTr="00365F3D">
        <w:trPr>
          <w:trHeight w:val="90"/>
        </w:trPr>
        <w:tc>
          <w:tcPr>
            <w:tcW w:w="10440" w:type="dxa"/>
            <w:gridSpan w:val="9"/>
            <w:tcBorders>
              <w:left w:val="nil"/>
              <w:right w:val="nil"/>
            </w:tcBorders>
            <w:shd w:val="clear" w:color="auto" w:fill="auto"/>
          </w:tcPr>
          <w:p w14:paraId="4CDECC65" w14:textId="77777777" w:rsidR="004A58ED" w:rsidRPr="000D32DC" w:rsidRDefault="004A58ED" w:rsidP="00365F3D">
            <w:pPr>
              <w:rPr>
                <w:color w:val="auto"/>
                <w:sz w:val="28"/>
                <w:szCs w:val="28"/>
              </w:rPr>
            </w:pPr>
            <w:r w:rsidRPr="000D32DC">
              <w:rPr>
                <w:color w:val="auto"/>
                <w:sz w:val="28"/>
                <w:szCs w:val="28"/>
              </w:rPr>
              <w:t>Issue Date :</w:t>
            </w:r>
          </w:p>
        </w:tc>
      </w:tr>
      <w:tr w:rsidR="0013706C" w:rsidRPr="009900A8" w14:paraId="684AAA20" w14:textId="77777777" w:rsidTr="00365F3D">
        <w:trPr>
          <w:trHeight w:val="209"/>
        </w:trPr>
        <w:tc>
          <w:tcPr>
            <w:tcW w:w="5806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28579E68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32"/>
                <w:szCs w:val="32"/>
              </w:rPr>
            </w:pPr>
            <w:r w:rsidRPr="000D32DC">
              <w:rPr>
                <w:rFonts w:ascii="Nyala" w:hAnsi="Nyala"/>
                <w:color w:val="auto"/>
                <w:sz w:val="32"/>
                <w:szCs w:val="32"/>
              </w:rPr>
              <w:t>Bill To</w:t>
            </w:r>
          </w:p>
        </w:tc>
        <w:tc>
          <w:tcPr>
            <w:tcW w:w="463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4464C0F1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32"/>
                <w:szCs w:val="32"/>
              </w:rPr>
            </w:pPr>
            <w:r w:rsidRPr="000D32DC">
              <w:rPr>
                <w:rFonts w:ascii="Nyala" w:hAnsi="Nyala"/>
                <w:color w:val="auto"/>
                <w:sz w:val="32"/>
                <w:szCs w:val="32"/>
              </w:rPr>
              <w:t xml:space="preserve">From </w:t>
            </w:r>
          </w:p>
        </w:tc>
      </w:tr>
      <w:tr w:rsidR="0013706C" w:rsidRPr="009900A8" w14:paraId="447BCA03" w14:textId="77777777" w:rsidTr="00365F3D">
        <w:trPr>
          <w:trHeight w:val="254"/>
        </w:trPr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7FE5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Name: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27BD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(Name here)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7CAA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Name: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5B1A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(Name here)</w:t>
            </w:r>
          </w:p>
        </w:tc>
      </w:tr>
      <w:tr w:rsidR="0013706C" w:rsidRPr="009900A8" w14:paraId="4F50A4EB" w14:textId="77777777" w:rsidTr="00365F3D">
        <w:trPr>
          <w:trHeight w:val="266"/>
        </w:trPr>
        <w:tc>
          <w:tcPr>
            <w:tcW w:w="294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BF90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Address:</w:t>
            </w:r>
          </w:p>
        </w:tc>
        <w:tc>
          <w:tcPr>
            <w:tcW w:w="28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D56C" w14:textId="7E7251CB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(Address here)</w:t>
            </w:r>
          </w:p>
        </w:tc>
        <w:tc>
          <w:tcPr>
            <w:tcW w:w="2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F79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Address:</w:t>
            </w:r>
          </w:p>
        </w:tc>
        <w:tc>
          <w:tcPr>
            <w:tcW w:w="19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72344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(Address here)</w:t>
            </w:r>
          </w:p>
        </w:tc>
      </w:tr>
      <w:tr w:rsidR="0013706C" w:rsidRPr="009900A8" w14:paraId="6823606D" w14:textId="77777777" w:rsidTr="00365F3D">
        <w:trPr>
          <w:trHeight w:val="155"/>
        </w:trPr>
        <w:tc>
          <w:tcPr>
            <w:tcW w:w="2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B492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Contact No.</w:t>
            </w:r>
          </w:p>
        </w:tc>
        <w:tc>
          <w:tcPr>
            <w:tcW w:w="28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1FC7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(Contact here)</w:t>
            </w:r>
          </w:p>
        </w:tc>
        <w:tc>
          <w:tcPr>
            <w:tcW w:w="2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EDDC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Contact No.</w:t>
            </w:r>
          </w:p>
        </w:tc>
        <w:tc>
          <w:tcPr>
            <w:tcW w:w="19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DF38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(Contact here)</w:t>
            </w:r>
          </w:p>
        </w:tc>
      </w:tr>
      <w:tr w:rsidR="009900A8" w:rsidRPr="009900A8" w14:paraId="4E65EA2F" w14:textId="77777777" w:rsidTr="00365F3D">
        <w:trPr>
          <w:trHeight w:val="1905"/>
        </w:trPr>
        <w:tc>
          <w:tcPr>
            <w:tcW w:w="10440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3723D2" w14:textId="77777777" w:rsidR="00D51767" w:rsidRPr="0013706C" w:rsidRDefault="0013706C" w:rsidP="00365F3D">
            <w:pPr>
              <w:rPr>
                <w:rFonts w:ascii="Nyala" w:hAnsi="Nyala"/>
                <w:color w:val="auto"/>
                <w:sz w:val="28"/>
              </w:rPr>
            </w:pPr>
            <w:r w:rsidRPr="000D32DC">
              <w:rPr>
                <w:rFonts w:ascii="Nyala" w:hAnsi="Nyala"/>
                <w:color w:val="auto"/>
                <w:sz w:val="32"/>
                <w:szCs w:val="32"/>
              </w:rPr>
              <w:t>Important Note</w:t>
            </w:r>
            <w:r w:rsidRPr="000D32DC">
              <w:rPr>
                <w:rFonts w:ascii="Nyala" w:hAnsi="Nyala"/>
                <w:b/>
                <w:bCs/>
                <w:color w:val="auto"/>
                <w:sz w:val="28"/>
                <w:szCs w:val="28"/>
              </w:rPr>
              <w:t>:</w:t>
            </w:r>
            <w:r w:rsidRPr="0013706C">
              <w:rPr>
                <w:rFonts w:ascii="Nyala" w:hAnsi="Nyala"/>
                <w:color w:val="auto"/>
                <w:sz w:val="36"/>
              </w:rPr>
              <w:t xml:space="preserve"> </w:t>
            </w:r>
            <w:r w:rsidRPr="000D32DC">
              <w:rPr>
                <w:rFonts w:ascii="Nyala" w:hAnsi="Nyala"/>
                <w:color w:val="auto"/>
                <w:sz w:val="24"/>
                <w:szCs w:val="24"/>
              </w:rPr>
              <w:t xml:space="preserve">Liquid paint materials are priced as mixed in ready –to-spray amounts. Per ounce measurements for these liquid materials are not in fluid ounces. but in weighted ounces as measured on the paint manufactures computerized scale. Due to the high </w:t>
            </w:r>
            <w:proofErr w:type="gramStart"/>
            <w:r w:rsidRPr="000D32DC">
              <w:rPr>
                <w:rFonts w:ascii="Nyala" w:hAnsi="Nyala"/>
                <w:color w:val="auto"/>
                <w:sz w:val="24"/>
                <w:szCs w:val="24"/>
              </w:rPr>
              <w:t>solids</w:t>
            </w:r>
            <w:proofErr w:type="gramEnd"/>
            <w:r w:rsidRPr="000D32DC">
              <w:rPr>
                <w:rFonts w:ascii="Nyala" w:hAnsi="Nyala"/>
                <w:color w:val="auto"/>
                <w:sz w:val="24"/>
                <w:szCs w:val="24"/>
              </w:rPr>
              <w:t xml:space="preserve"> nature of automotive paint. the weighted per ounce measurement may be coincidently large than its fluid ounce measurement.</w:t>
            </w:r>
          </w:p>
        </w:tc>
      </w:tr>
      <w:tr w:rsidR="00365F3D" w:rsidRPr="009900A8" w14:paraId="065622E0" w14:textId="77777777" w:rsidTr="00365F3D">
        <w:trPr>
          <w:trHeight w:val="427"/>
        </w:trPr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6D5DE13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SL.</w:t>
            </w:r>
          </w:p>
        </w:tc>
        <w:tc>
          <w:tcPr>
            <w:tcW w:w="42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5B53FF1" w14:textId="77777777" w:rsidR="0013706C" w:rsidRPr="000D32DC" w:rsidRDefault="0013706C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 xml:space="preserve"> Description </w:t>
            </w: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562CD80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F2F2F2" w:themeColor="background1" w:themeShade="F2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Unit Description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A72963E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Price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8FAB432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QTY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4DFBCAE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Total</w:t>
            </w:r>
          </w:p>
        </w:tc>
      </w:tr>
      <w:tr w:rsidR="0013706C" w:rsidRPr="009900A8" w14:paraId="4BFDED3C" w14:textId="77777777" w:rsidTr="00365F3D">
        <w:trPr>
          <w:trHeight w:val="76"/>
        </w:trPr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9FAD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42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E8172" w14:textId="77777777" w:rsidR="0013706C" w:rsidRPr="000D32DC" w:rsidRDefault="0013706C" w:rsidP="00365F3D">
            <w:pPr>
              <w:rPr>
                <w:rFonts w:ascii="Nyala" w:hAnsi="Nyala" w:cs="Vijaya"/>
                <w:color w:val="000000" w:themeColor="text1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 xml:space="preserve">Stickers Auto clear </w:t>
            </w: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8C4D6" w14:textId="77777777" w:rsidR="0013706C" w:rsidRPr="000D32DC" w:rsidRDefault="0013706C" w:rsidP="00365F3D">
            <w:pPr>
              <w:jc w:val="center"/>
              <w:rPr>
                <w:rFonts w:ascii="Nyala" w:hAnsi="Nyala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Per Ounce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3D41817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10" w:type="dxa"/>
            <w:shd w:val="clear" w:color="auto" w:fill="auto"/>
          </w:tcPr>
          <w:p w14:paraId="6AACF5BB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14:paraId="085BFCCD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13706C" w:rsidRPr="009900A8" w14:paraId="6C07E956" w14:textId="77777777" w:rsidTr="00365F3D">
        <w:trPr>
          <w:trHeight w:val="7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E971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2</w:t>
            </w:r>
          </w:p>
        </w:tc>
        <w:tc>
          <w:tcPr>
            <w:tcW w:w="42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7B4E" w14:textId="77777777" w:rsidR="0013706C" w:rsidRPr="000D32DC" w:rsidRDefault="0013706C" w:rsidP="00365F3D">
            <w:pPr>
              <w:rPr>
                <w:rFonts w:ascii="Nyala" w:hAnsi="Nyala" w:cs="Vijaya"/>
                <w:color w:val="000000" w:themeColor="text1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Stickers Auto base Plus</w:t>
            </w: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1E5A" w14:textId="77777777" w:rsidR="0013706C" w:rsidRPr="000D32DC" w:rsidRDefault="0013706C" w:rsidP="00365F3D">
            <w:pPr>
              <w:jc w:val="center"/>
              <w:rPr>
                <w:rFonts w:ascii="Nyala" w:hAnsi="Nyala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Per Ounce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5763351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10" w:type="dxa"/>
            <w:shd w:val="clear" w:color="auto" w:fill="auto"/>
          </w:tcPr>
          <w:p w14:paraId="029B955A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14:paraId="25BD58E4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13706C" w:rsidRPr="009900A8" w14:paraId="228D1899" w14:textId="77777777" w:rsidTr="00365F3D">
        <w:trPr>
          <w:trHeight w:val="7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762A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3</w:t>
            </w:r>
          </w:p>
        </w:tc>
        <w:tc>
          <w:tcPr>
            <w:tcW w:w="42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EEB7" w14:textId="77777777" w:rsidR="0013706C" w:rsidRPr="000D32DC" w:rsidRDefault="0013706C" w:rsidP="00365F3D">
            <w:pPr>
              <w:rPr>
                <w:rFonts w:ascii="Nyala" w:hAnsi="Nyala" w:cs="Vijaya"/>
                <w:color w:val="000000" w:themeColor="text1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Stickers Color build Sealer</w:t>
            </w: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CAEE" w14:textId="77777777" w:rsidR="0013706C" w:rsidRPr="000D32DC" w:rsidRDefault="0013706C" w:rsidP="00365F3D">
            <w:pPr>
              <w:jc w:val="center"/>
              <w:rPr>
                <w:rFonts w:ascii="Nyala" w:hAnsi="Nyala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Per Ounce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113EE3E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10" w:type="dxa"/>
            <w:shd w:val="clear" w:color="auto" w:fill="auto"/>
          </w:tcPr>
          <w:p w14:paraId="64A79BEF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14:paraId="0D1610BF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13706C" w:rsidRPr="009900A8" w14:paraId="68AF0245" w14:textId="77777777" w:rsidTr="00365F3D">
        <w:trPr>
          <w:trHeight w:val="7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7BAD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4</w:t>
            </w:r>
          </w:p>
        </w:tc>
        <w:tc>
          <w:tcPr>
            <w:tcW w:w="42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6A5F" w14:textId="77777777" w:rsidR="0013706C" w:rsidRPr="000D32DC" w:rsidRDefault="0013706C" w:rsidP="00365F3D">
            <w:pPr>
              <w:rPr>
                <w:rFonts w:ascii="Nyala" w:hAnsi="Nyala" w:cs="Vijaya"/>
                <w:color w:val="000000" w:themeColor="text1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 xml:space="preserve">Foam Aperture Tape </w:t>
            </w: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A624" w14:textId="77777777" w:rsidR="0013706C" w:rsidRPr="000D32DC" w:rsidRDefault="0013706C" w:rsidP="00365F3D">
            <w:pPr>
              <w:jc w:val="center"/>
              <w:rPr>
                <w:rFonts w:ascii="Nyala" w:hAnsi="Nyala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Per Foot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4A16EA6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10" w:type="dxa"/>
            <w:shd w:val="clear" w:color="auto" w:fill="auto"/>
          </w:tcPr>
          <w:p w14:paraId="101E994B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14:paraId="00EB9490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13706C" w:rsidRPr="009900A8" w14:paraId="3C46AE6E" w14:textId="77777777" w:rsidTr="00365F3D">
        <w:trPr>
          <w:trHeight w:val="7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067C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5</w:t>
            </w:r>
          </w:p>
        </w:tc>
        <w:tc>
          <w:tcPr>
            <w:tcW w:w="42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73D3" w14:textId="77777777" w:rsidR="0013706C" w:rsidRPr="000D32DC" w:rsidRDefault="0013706C" w:rsidP="00365F3D">
            <w:pPr>
              <w:rPr>
                <w:rFonts w:ascii="Nyala" w:hAnsi="Nyala" w:cs="Vijaya"/>
                <w:color w:val="000000" w:themeColor="text1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Spray Gun</w:t>
            </w: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4902" w14:textId="77777777" w:rsidR="0013706C" w:rsidRPr="000D32DC" w:rsidRDefault="0013706C" w:rsidP="00365F3D">
            <w:pPr>
              <w:jc w:val="center"/>
              <w:rPr>
                <w:rFonts w:ascii="Nyala" w:hAnsi="Nyala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Per Ounce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185A605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10" w:type="dxa"/>
            <w:shd w:val="clear" w:color="auto" w:fill="auto"/>
          </w:tcPr>
          <w:p w14:paraId="2F3EF4EB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14:paraId="1D46B2D1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13706C" w:rsidRPr="009900A8" w14:paraId="5B1E65A2" w14:textId="77777777" w:rsidTr="00365F3D">
        <w:trPr>
          <w:trHeight w:val="7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E75C4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6</w:t>
            </w:r>
          </w:p>
        </w:tc>
        <w:tc>
          <w:tcPr>
            <w:tcW w:w="42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EF2B" w14:textId="77777777" w:rsidR="0013706C" w:rsidRPr="000D32DC" w:rsidRDefault="0013706C" w:rsidP="00365F3D">
            <w:pPr>
              <w:rPr>
                <w:rFonts w:ascii="Nyala" w:hAnsi="Nyala" w:cs="Vijaya"/>
                <w:color w:val="000000" w:themeColor="text1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Color build Primer</w:t>
            </w: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0DF9" w14:textId="77777777" w:rsidR="0013706C" w:rsidRPr="000D32DC" w:rsidRDefault="0013706C" w:rsidP="00365F3D">
            <w:pPr>
              <w:jc w:val="center"/>
              <w:rPr>
                <w:rFonts w:ascii="Nyala" w:hAnsi="Nyala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Per Ounce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8D102FE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10" w:type="dxa"/>
            <w:shd w:val="clear" w:color="auto" w:fill="auto"/>
          </w:tcPr>
          <w:p w14:paraId="456C95BA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14:paraId="71B8D709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13706C" w:rsidRPr="009900A8" w14:paraId="2062E77F" w14:textId="77777777" w:rsidTr="00365F3D">
        <w:trPr>
          <w:trHeight w:val="7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F150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7</w:t>
            </w:r>
          </w:p>
        </w:tc>
        <w:tc>
          <w:tcPr>
            <w:tcW w:w="42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4E65" w14:textId="2A928684" w:rsidR="0013706C" w:rsidRPr="000D32DC" w:rsidRDefault="0013706C" w:rsidP="00365F3D">
            <w:pPr>
              <w:rPr>
                <w:rFonts w:ascii="Nyala" w:hAnsi="Nyala" w:cs="Vijaya"/>
                <w:color w:val="000000" w:themeColor="text1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Seam Sealer</w:t>
            </w: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6BB4" w14:textId="77777777" w:rsidR="0013706C" w:rsidRPr="000D32DC" w:rsidRDefault="0013706C" w:rsidP="00365F3D">
            <w:pPr>
              <w:jc w:val="center"/>
              <w:rPr>
                <w:rFonts w:ascii="Nyala" w:hAnsi="Nyala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Per Ounce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B93D1A0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10" w:type="dxa"/>
            <w:shd w:val="clear" w:color="auto" w:fill="auto"/>
          </w:tcPr>
          <w:p w14:paraId="00DDBD12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14:paraId="55AB1C20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13706C" w:rsidRPr="009900A8" w14:paraId="11E89424" w14:textId="77777777" w:rsidTr="00365F3D">
        <w:trPr>
          <w:trHeight w:val="176"/>
        </w:trPr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B959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8</w:t>
            </w:r>
          </w:p>
        </w:tc>
        <w:tc>
          <w:tcPr>
            <w:tcW w:w="42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E465F" w14:textId="77777777" w:rsidR="0013706C" w:rsidRPr="000D32DC" w:rsidRDefault="0013706C" w:rsidP="00365F3D">
            <w:pPr>
              <w:rPr>
                <w:rFonts w:ascii="Nyala" w:hAnsi="Nyala" w:cs="Vijaya"/>
                <w:color w:val="000000" w:themeColor="text1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Glaze Paper</w:t>
            </w:r>
          </w:p>
        </w:tc>
        <w:tc>
          <w:tcPr>
            <w:tcW w:w="22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AFD0" w14:textId="77777777" w:rsidR="0013706C" w:rsidRPr="000D32DC" w:rsidRDefault="0013706C" w:rsidP="00365F3D">
            <w:pPr>
              <w:jc w:val="center"/>
              <w:rPr>
                <w:rFonts w:ascii="Nyala" w:hAnsi="Nyala"/>
                <w:sz w:val="24"/>
                <w:szCs w:val="24"/>
              </w:rPr>
            </w:pPr>
            <w:r w:rsidRPr="000D32DC">
              <w:rPr>
                <w:rFonts w:ascii="Nyala" w:hAnsi="Nyala" w:cs="Vijaya"/>
                <w:color w:val="000000" w:themeColor="text1"/>
                <w:sz w:val="24"/>
                <w:szCs w:val="24"/>
              </w:rPr>
              <w:t>Per Ounce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FB776E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1C21B1FF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</w:tcPr>
          <w:p w14:paraId="53B64101" w14:textId="77777777" w:rsidR="0013706C" w:rsidRPr="000D32DC" w:rsidRDefault="0013706C" w:rsidP="00365F3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0D32D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EC60E9" w:rsidRPr="009900A8" w14:paraId="5D530514" w14:textId="77777777" w:rsidTr="00365F3D">
        <w:trPr>
          <w:trHeight w:val="155"/>
        </w:trPr>
        <w:tc>
          <w:tcPr>
            <w:tcW w:w="7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14:paraId="2287D537" w14:textId="77777777" w:rsidR="00EC60E9" w:rsidRPr="000D32DC" w:rsidRDefault="00EC60E9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Subtotal:</w:t>
            </w:r>
          </w:p>
        </w:tc>
        <w:tc>
          <w:tcPr>
            <w:tcW w:w="2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B0F0"/>
          </w:tcPr>
          <w:p w14:paraId="500B51EE" w14:textId="77777777" w:rsidR="00EC60E9" w:rsidRPr="000D32DC" w:rsidRDefault="00EC60E9" w:rsidP="00365F3D">
            <w:pPr>
              <w:jc w:val="center"/>
              <w:rPr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$00</w:t>
            </w:r>
          </w:p>
        </w:tc>
      </w:tr>
      <w:tr w:rsidR="00EC60E9" w:rsidRPr="009900A8" w14:paraId="5A79CFA2" w14:textId="77777777" w:rsidTr="00365F3D">
        <w:trPr>
          <w:trHeight w:val="217"/>
        </w:trPr>
        <w:tc>
          <w:tcPr>
            <w:tcW w:w="7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14:paraId="54F6C680" w14:textId="094E8EDD" w:rsidR="00EC60E9" w:rsidRPr="000D32DC" w:rsidRDefault="00EC60E9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Discount:</w:t>
            </w:r>
          </w:p>
        </w:tc>
        <w:tc>
          <w:tcPr>
            <w:tcW w:w="2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B0F0"/>
          </w:tcPr>
          <w:p w14:paraId="1A2A0E78" w14:textId="77777777" w:rsidR="00EC60E9" w:rsidRPr="000D32DC" w:rsidRDefault="00EC60E9" w:rsidP="00365F3D">
            <w:pPr>
              <w:jc w:val="center"/>
              <w:rPr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$00</w:t>
            </w:r>
          </w:p>
        </w:tc>
      </w:tr>
      <w:tr w:rsidR="00EC60E9" w:rsidRPr="009900A8" w14:paraId="5362518A" w14:textId="77777777" w:rsidTr="000D32DC">
        <w:trPr>
          <w:trHeight w:val="377"/>
        </w:trPr>
        <w:tc>
          <w:tcPr>
            <w:tcW w:w="7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14:paraId="0E1F62FB" w14:textId="77777777" w:rsidR="00EC60E9" w:rsidRPr="000D32DC" w:rsidRDefault="00EC60E9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Total:</w:t>
            </w:r>
          </w:p>
        </w:tc>
        <w:tc>
          <w:tcPr>
            <w:tcW w:w="2965" w:type="dxa"/>
            <w:gridSpan w:val="4"/>
            <w:tcBorders>
              <w:left w:val="nil"/>
              <w:bottom w:val="single" w:sz="4" w:space="0" w:color="auto"/>
            </w:tcBorders>
            <w:shd w:val="clear" w:color="auto" w:fill="00B0F0"/>
          </w:tcPr>
          <w:p w14:paraId="6524E497" w14:textId="77777777" w:rsidR="00EC60E9" w:rsidRPr="000D32DC" w:rsidRDefault="00EC60E9" w:rsidP="00365F3D">
            <w:pPr>
              <w:jc w:val="center"/>
              <w:rPr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28"/>
                <w:szCs w:val="28"/>
              </w:rPr>
              <w:t>$00</w:t>
            </w:r>
          </w:p>
        </w:tc>
      </w:tr>
      <w:tr w:rsidR="00EC60E9" w:rsidRPr="0013706C" w14:paraId="21817777" w14:textId="77777777" w:rsidTr="000D32DC">
        <w:trPr>
          <w:trHeight w:val="1425"/>
        </w:trPr>
        <w:tc>
          <w:tcPr>
            <w:tcW w:w="1044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F0F6B" w14:textId="77777777" w:rsidR="00EC60E9" w:rsidRPr="0013706C" w:rsidRDefault="00EC60E9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0D32DC">
              <w:rPr>
                <w:rFonts w:ascii="Nyala" w:hAnsi="Nyala"/>
                <w:color w:val="auto"/>
                <w:sz w:val="32"/>
                <w:szCs w:val="32"/>
              </w:rPr>
              <w:t>Preferred Payment Mode:</w:t>
            </w:r>
            <w:r w:rsidRPr="0013706C">
              <w:rPr>
                <w:rFonts w:ascii="Nyala" w:hAnsi="Nyala"/>
                <w:color w:val="auto"/>
                <w:sz w:val="28"/>
                <w:szCs w:val="28"/>
              </w:rPr>
              <w:t xml:space="preserve"> (mention the mode by which the consultant wishes to acquire his outstanding payment from the present invoice)</w:t>
            </w:r>
          </w:p>
          <w:p w14:paraId="715F7879" w14:textId="77777777" w:rsidR="00EC60E9" w:rsidRPr="0013706C" w:rsidRDefault="00EC60E9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13706C">
              <w:rPr>
                <w:rFonts w:ascii="Nyala" w:hAnsi="Nyala"/>
                <w:color w:val="auto"/>
                <w:sz w:val="28"/>
                <w:szCs w:val="28"/>
              </w:rPr>
              <w:t></w:t>
            </w:r>
            <w:r w:rsidRPr="0013706C">
              <w:rPr>
                <w:rFonts w:ascii="Nyala" w:hAnsi="Nyala"/>
                <w:color w:val="auto"/>
                <w:sz w:val="28"/>
                <w:szCs w:val="28"/>
              </w:rPr>
              <w:tab/>
              <w:t xml:space="preserve">Cash </w:t>
            </w:r>
          </w:p>
          <w:p w14:paraId="769DBCDB" w14:textId="2775E13B" w:rsidR="00EC60E9" w:rsidRPr="0013706C" w:rsidRDefault="00EC60E9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13706C">
              <w:rPr>
                <w:rFonts w:ascii="Nyala" w:hAnsi="Nyala"/>
                <w:color w:val="auto"/>
                <w:sz w:val="28"/>
                <w:szCs w:val="28"/>
              </w:rPr>
              <w:t></w:t>
            </w:r>
            <w:r w:rsidRPr="0013706C">
              <w:rPr>
                <w:rFonts w:ascii="Nyala" w:hAnsi="Nyala"/>
                <w:color w:val="auto"/>
                <w:sz w:val="28"/>
                <w:szCs w:val="28"/>
              </w:rPr>
              <w:tab/>
              <w:t>NEFT</w:t>
            </w:r>
          </w:p>
          <w:p w14:paraId="1C6303FD" w14:textId="77777777" w:rsidR="00EC60E9" w:rsidRPr="0013706C" w:rsidRDefault="00EC60E9" w:rsidP="00365F3D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13706C">
              <w:rPr>
                <w:rFonts w:ascii="Nyala" w:hAnsi="Nyala"/>
                <w:color w:val="auto"/>
                <w:sz w:val="28"/>
                <w:szCs w:val="28"/>
              </w:rPr>
              <w:t></w:t>
            </w:r>
            <w:r w:rsidRPr="0013706C">
              <w:rPr>
                <w:rFonts w:ascii="Nyala" w:hAnsi="Nyala"/>
                <w:color w:val="auto"/>
                <w:sz w:val="28"/>
                <w:szCs w:val="28"/>
              </w:rPr>
              <w:tab/>
              <w:t>Money Order</w:t>
            </w:r>
          </w:p>
          <w:p w14:paraId="1D9CC014" w14:textId="77777777" w:rsidR="00EC60E9" w:rsidRPr="0013706C" w:rsidRDefault="00EC60E9" w:rsidP="00365F3D">
            <w:pPr>
              <w:rPr>
                <w:rFonts w:ascii="Nyala" w:hAnsi="Nyala"/>
                <w:color w:val="auto"/>
                <w:sz w:val="32"/>
                <w:szCs w:val="28"/>
              </w:rPr>
            </w:pPr>
            <w:r w:rsidRPr="0013706C">
              <w:rPr>
                <w:rFonts w:ascii="Nyala" w:hAnsi="Nyala"/>
                <w:color w:val="auto"/>
                <w:sz w:val="28"/>
                <w:szCs w:val="28"/>
              </w:rPr>
              <w:t></w:t>
            </w:r>
            <w:r w:rsidRPr="0013706C">
              <w:rPr>
                <w:rFonts w:ascii="Nyala" w:hAnsi="Nyala"/>
                <w:color w:val="auto"/>
                <w:sz w:val="28"/>
                <w:szCs w:val="28"/>
              </w:rPr>
              <w:tab/>
              <w:t>Through Master or VISA cards</w:t>
            </w:r>
          </w:p>
        </w:tc>
      </w:tr>
    </w:tbl>
    <w:p w14:paraId="7ED0CC8B" w14:textId="4CC9D9F8" w:rsidR="00053BA1" w:rsidRPr="0013706C" w:rsidRDefault="008B12D3">
      <w:pPr>
        <w:rPr>
          <w:color w:val="auto"/>
          <w:sz w:val="22"/>
        </w:rPr>
      </w:pPr>
      <w:r>
        <w:rPr>
          <w:rFonts w:ascii="Lucida Fax" w:hAnsi="Lucida Fax"/>
          <w:b/>
          <w:noProof/>
          <w:color w:val="F2F2F2" w:themeColor="background1" w:themeShade="F2"/>
          <w:sz w:val="44"/>
        </w:rPr>
        <w:drawing>
          <wp:anchor distT="0" distB="0" distL="114300" distR="114300" simplePos="0" relativeHeight="251660288" behindDoc="0" locked="0" layoutInCell="1" allowOverlap="1" wp14:anchorId="196A3E32" wp14:editId="555E0ACC">
            <wp:simplePos x="0" y="0"/>
            <wp:positionH relativeFrom="page">
              <wp:align>center</wp:align>
            </wp:positionH>
            <wp:positionV relativeFrom="paragraph">
              <wp:posOffset>-735965</wp:posOffset>
            </wp:positionV>
            <wp:extent cx="1717040" cy="350520"/>
            <wp:effectExtent l="0" t="0" r="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7919" w:rsidRPr="000D32DC">
        <w:rPr>
          <w:noProof/>
          <w:color w:val="auto"/>
          <w:sz w:val="28"/>
          <w:szCs w:val="28"/>
          <w:lang w:eastAsia="en-US"/>
        </w:rPr>
        <w:drawing>
          <wp:anchor distT="0" distB="0" distL="114300" distR="114300" simplePos="0" relativeHeight="251658240" behindDoc="1" locked="0" layoutInCell="1" allowOverlap="1" wp14:anchorId="2B43F92B" wp14:editId="54141D7B">
            <wp:simplePos x="0" y="0"/>
            <wp:positionH relativeFrom="column">
              <wp:posOffset>4185974</wp:posOffset>
            </wp:positionH>
            <wp:positionV relativeFrom="paragraph">
              <wp:posOffset>6441862</wp:posOffset>
            </wp:positionV>
            <wp:extent cx="2785332" cy="4627880"/>
            <wp:effectExtent l="107315" t="140335" r="332105" b="3511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int-303242_128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792736" cy="46401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3BA1" w:rsidRPr="0013706C" w:rsidSect="00467919">
      <w:pgSz w:w="11909" w:h="16834" w:code="9"/>
      <w:pgMar w:top="2340" w:right="1739" w:bottom="1440" w:left="216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7D926" w14:textId="77777777" w:rsidR="00872869" w:rsidRDefault="00872869" w:rsidP="001B2E96">
      <w:pPr>
        <w:spacing w:before="0" w:after="0"/>
      </w:pPr>
      <w:r>
        <w:separator/>
      </w:r>
    </w:p>
  </w:endnote>
  <w:endnote w:type="continuationSeparator" w:id="0">
    <w:p w14:paraId="46FE0C34" w14:textId="77777777" w:rsidR="00872869" w:rsidRDefault="00872869" w:rsidP="001B2E9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1F092" w14:textId="77777777" w:rsidR="00872869" w:rsidRDefault="00872869" w:rsidP="001B2E96">
      <w:pPr>
        <w:spacing w:before="0" w:after="0"/>
      </w:pPr>
      <w:r>
        <w:separator/>
      </w:r>
    </w:p>
  </w:footnote>
  <w:footnote w:type="continuationSeparator" w:id="0">
    <w:p w14:paraId="441BE05C" w14:textId="77777777" w:rsidR="00872869" w:rsidRDefault="00872869" w:rsidP="001B2E9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1846D4"/>
    <w:multiLevelType w:val="hybridMultilevel"/>
    <w:tmpl w:val="A1C8F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96"/>
    <w:rsid w:val="00053BA1"/>
    <w:rsid w:val="000A0818"/>
    <w:rsid w:val="000D32DC"/>
    <w:rsid w:val="0013706C"/>
    <w:rsid w:val="001635AE"/>
    <w:rsid w:val="001B2E96"/>
    <w:rsid w:val="002B67AA"/>
    <w:rsid w:val="00311514"/>
    <w:rsid w:val="00365F3D"/>
    <w:rsid w:val="0042452D"/>
    <w:rsid w:val="00467919"/>
    <w:rsid w:val="00495B9B"/>
    <w:rsid w:val="004A35E8"/>
    <w:rsid w:val="004A58ED"/>
    <w:rsid w:val="00512129"/>
    <w:rsid w:val="0052418E"/>
    <w:rsid w:val="005D5224"/>
    <w:rsid w:val="0079513D"/>
    <w:rsid w:val="00872869"/>
    <w:rsid w:val="008B12D3"/>
    <w:rsid w:val="009900A8"/>
    <w:rsid w:val="00A15A0B"/>
    <w:rsid w:val="00B14F05"/>
    <w:rsid w:val="00B841B6"/>
    <w:rsid w:val="00BA7A4C"/>
    <w:rsid w:val="00D51767"/>
    <w:rsid w:val="00E26D5B"/>
    <w:rsid w:val="00EC60E9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AC319"/>
  <w15:chartTrackingRefBased/>
  <w15:docId w15:val="{F9AE4B2B-52C8-46CA-94FF-8C3BA663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B2E96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B2E96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B2E96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B2E96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1B2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2020-07-16T14:03:00Z</dcterms:created>
  <dcterms:modified xsi:type="dcterms:W3CDTF">2021-12-01T13:48:00Z</dcterms:modified>
</cp:coreProperties>
</file>